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4A78"/>
          <w:sz w:val="30"/>
        </w:rPr>
        <w:t>CAPITAL LOGISTICS, LLC</w:t>
      </w:r>
    </w:p>
    <w:p>
      <w:pPr>
        <w:jc w:val="center"/>
      </w:pPr>
      <w:r>
        <w:rPr>
          <w:sz w:val="17"/>
        </w:rPr>
        <w:t>4428 North Point Boulevard, Sparrows Point, MD 21219 | procurement@capitallogisticsmd.com</w:t>
      </w:r>
    </w:p>
    <w:p>
      <w:pPr>
        <w:jc w:val="center"/>
      </w:pPr>
      <w:r>
        <w:rPr>
          <w:b/>
          <w:sz w:val="34"/>
        </w:rPr>
        <w:t>PROPOSER RESPONSE TEMPLATE</w:t>
      </w:r>
    </w:p>
    <w:p>
      <w:pPr>
        <w:jc w:val="center"/>
      </w:pPr>
      <w:r>
        <w:rPr>
          <w:b/>
          <w:sz w:val="21"/>
        </w:rPr>
        <w:t>Owner's Engineering, Technical Advisory, Project Management &amp; Clean Ports Compliance Support Services</w:t>
      </w:r>
    </w:p>
    <w:p>
      <w:pPr>
        <w:jc w:val="center"/>
      </w:pPr>
      <w:r>
        <w:rPr>
          <w:sz w:val="18"/>
        </w:rPr>
        <w:t>RFP No. CL-EVSE-OE-2026-02   |   Proposal Due: October 7, 2026 at 2:00 PM ET   |   Submit electronically to procurement@capitallogisticsmd.com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5CC"/>
            <w:tcBorders>
              <w:top w:val="single" w:sz="8" w:color="D6B656"/>
              <w:left w:val="single" w:sz="8" w:color="D6B656"/>
              <w:bottom w:val="single" w:sz="8" w:color="D6B656"/>
              <w:right w:val="single" w:sz="8" w:color="D6B656"/>
            </w:tcBorders>
          </w:tcPr>
          <w:p>
            <w:pPr>
              <w:jc w:val="center"/>
            </w:pPr>
            <w:r>
              <w:rPr>
                <w:b/>
                <w:sz w:val="21"/>
              </w:rPr>
              <w:t>⚠ NOTICE TO PROPOSERS ⚠</w:t>
              <w:br/>
            </w:r>
            <w:r>
              <w:rPr>
                <w:b/>
                <w:sz w:val="18"/>
              </w:rPr>
              <w:t>How to use this template: Respond to every section in order and keep the headings. Complete all disclosures and certifications. Submit pricing on the separate Cost Proposal Workbook. Do not include Design-Build pricing in this response.</w:t>
            </w:r>
          </w:p>
        </w:tc>
      </w:tr>
    </w:tbl>
    <w:p>
      <w:pPr>
        <w:pStyle w:val="Heading1"/>
      </w:pPr>
      <w:r>
        <w:t>Part A - Proposal Cover Sheet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Legal company name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Doing-business-as (if any)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Primary contact &amp; title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Email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Phone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Company address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State of incorporation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Federal Tax ID (EIN)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UEI (SAM.gov)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SAM.gov active? (Y/N/Not Applicable - explain)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MD business registration active? (Y/N)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Maryland PE license(s) / responsible engineer(s)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  <w:tr>
        <w:tc>
          <w:tcPr>
            <w:tcW w:type="dxa" w:w="5184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Total addenda acknowledged (list numbers)</w:t>
            </w:r>
          </w:p>
        </w:tc>
        <w:tc>
          <w:tcPr>
            <w:tcW w:type="dxa" w:w="5184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7"/>
              </w:rPr>
              <w:t>[          ]</w:t>
            </w:r>
          </w:p>
        </w:tc>
      </w:tr>
    </w:tbl>
    <w:p>
      <w:pPr>
        <w:pStyle w:val="Heading1"/>
      </w:pPr>
      <w:r>
        <w:t>Part B - Proposal Narrative</w:t>
      </w:r>
    </w:p>
    <w:p>
      <w:pPr>
        <w:pStyle w:val="Heading2"/>
      </w:pPr>
      <w:r>
        <w:t>1. Cover Letter &amp; Acknowledgment</w:t>
      </w:r>
    </w:p>
    <w:p>
      <w:pPr>
        <w:pStyle w:val="SmallNote"/>
      </w:pPr>
      <w:r>
        <w:t>Signed letter introducing the firm, acknowledging all addenda, confirming availability, and committing to applicable federal/MPA requirements.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2. Executive Summary</w:t>
      </w:r>
    </w:p>
    <w:p>
      <w:pPr>
        <w:pStyle w:val="SmallNote"/>
      </w:pPr>
      <w:r>
        <w:t>Summarize your understanding of Capital Logistics' immediate needs, the Clean Ports implementation context, and your proposed approach.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3. Firm Qualifications &amp; Organization</w:t>
      </w:r>
    </w:p>
    <w:p>
      <w:pPr>
        <w:pStyle w:val="SmallNote"/>
      </w:pPr>
      <w:r>
        <w:t>Describe legal structure, office locations, relevant licenses/registrations, organization chart, and owner's engineering/advisory capabilities.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4. Relevant Project Experience</w:t>
      </w:r>
    </w:p>
    <w:p>
      <w:pPr>
        <w:pStyle w:val="SmallNote"/>
      </w:pPr>
      <w:r>
        <w:t>Describe 3-5 comparable projects involving owner's engineering, EV charging/energy infrastructure, utilities, BESS/microgrids/EMS, federal grants, ports, or transportation.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5. Key Personnel</w:t>
      </w:r>
    </w:p>
    <w:p>
      <w:pPr>
        <w:pStyle w:val="SmallNote"/>
      </w:pPr>
      <w:r>
        <w:t>Provide resumes (max 2 pages each) and roles for the proposed Project Executive, Project Manager/Owner's Representative, engineering leads, utility lead, energy systems lead, and grants/compliance lead, as applicable.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6. Technical Approach / Understanding</w:t>
      </w:r>
    </w:p>
    <w:p>
      <w:pPr>
        <w:pStyle w:val="SmallNote"/>
      </w:pPr>
      <w:r>
        <w:t>Describe how you will provide immediate pre-award support, owner's engineering, technical review, project controls, utility coordination, Design-Build oversight, and risk management.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  <w:br/>
              <w:br/>
            </w:r>
          </w:p>
        </w:tc>
      </w:tr>
    </w:tbl>
    <w:p>
      <w:pPr>
        <w:pStyle w:val="Heading2"/>
      </w:pPr>
      <w:r>
        <w:t>7. Clean Ports / Federal Compliance Approach</w:t>
      </w:r>
    </w:p>
    <w:p>
      <w:pPr>
        <w:pStyle w:val="SmallNote"/>
      </w:pPr>
      <w:r>
        <w:t>Describe experience and approach for 2 CFR Part 200, cost eligibility, BABA, DBRA/Davis-Bacon, EVITP, SAM/debarment, audit/records, flow-down, and MPA coordination.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  <w:br/>
              <w:br/>
            </w:r>
          </w:p>
        </w:tc>
      </w:tr>
    </w:tbl>
    <w:p>
      <w:pPr>
        <w:pStyle w:val="Heading2"/>
      </w:pPr>
      <w:r>
        <w:t>8. Mobilization &amp; Availability</w:t>
      </w:r>
    </w:p>
    <w:p>
      <w:pPr>
        <w:pStyle w:val="SmallNote"/>
      </w:pPr>
      <w:r>
        <w:t>Identify the specific personnel available during the first 30-60 days, estimated start time after award, response times, and competing commitments.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9. Work Plan &amp; Schedule</w:t>
      </w:r>
    </w:p>
    <w:p>
      <w:pPr>
        <w:pStyle w:val="SmallNote"/>
      </w:pPr>
      <w:r>
        <w:t>Provide a first-30-day action plan, key deliverables, staffing assumptions, meeting cadence, and schedule for Phase 1.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  <w:br/>
              <w:br/>
            </w:r>
          </w:p>
        </w:tc>
      </w:tr>
    </w:tbl>
    <w:p>
      <w:pPr>
        <w:pStyle w:val="Heading2"/>
      </w:pPr>
      <w:r>
        <w:t>10. Organizational Conflict of Interest &amp; Independence</w:t>
      </w:r>
    </w:p>
    <w:p>
      <w:pPr>
        <w:pStyle w:val="SmallNote"/>
      </w:pPr>
      <w:r>
        <w:t>Disclose any actual, potential, or apparent conflict, including any role or intended role with a proposer under RFP CL-EVSE-DB-2026-01.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11. Cost Proposal</w:t>
      </w:r>
    </w:p>
    <w:p>
      <w:pPr>
        <w:pStyle w:val="SmallNote"/>
      </w:pPr>
      <w:r>
        <w:t>Complete the separate Cost Proposal Workbook and summarize key pricing assumptions here.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12. Exceptions &amp; Assumptions</w:t>
      </w:r>
    </w:p>
    <w:p>
      <w:pPr>
        <w:pStyle w:val="SmallNote"/>
      </w:pPr>
      <w:r>
        <w:t>List requested exceptions, exclusions, dependencies, or assumptions. State 'None' if none.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13. References</w:t>
      </w:r>
    </w:p>
    <w:p>
      <w:pPr>
        <w:pStyle w:val="SmallNote"/>
      </w:pPr>
      <w:r>
        <w:t>Provide at least three relevant client references, including contact name, title, email/phone, project, and your firm's role.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2"/>
      </w:pPr>
      <w:r>
        <w:t>14. Signed Certifications &amp; Forms</w:t>
      </w:r>
    </w:p>
    <w:p>
      <w:pPr>
        <w:pStyle w:val="SmallNote"/>
      </w:pPr>
      <w:r>
        <w:t>Complete Part C and attach any requested supporting documents.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4F4F4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r>
              <w:rPr>
                <w:i/>
                <w:color w:val="8C8C8C"/>
                <w:sz w:val="18"/>
              </w:rPr>
              <w:t>[Proposer response]</w:t>
              <w:br/>
              <w:br/>
            </w:r>
          </w:p>
        </w:tc>
      </w:tr>
    </w:tbl>
    <w:p>
      <w:pPr>
        <w:pStyle w:val="Heading1"/>
      </w:pPr>
      <w:r>
        <w:t>Part C - Compliance Matrix &amp; Certifications</w:t>
      </w:r>
    </w:p>
    <w:p>
      <w:pPr>
        <w:pStyle w:val="Heading2"/>
      </w:pPr>
      <w:r>
        <w:t>C.1 Federal / Grant / Procurement Compliance Matrix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244A78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/>
                <w:color w:val="FFFFFF"/>
                <w:sz w:val="16"/>
              </w:rPr>
              <w:t>REQUIREMENT</w:t>
            </w:r>
          </w:p>
        </w:tc>
        <w:tc>
          <w:tcPr>
            <w:tcW w:type="dxa" w:w="3456"/>
            <w:shd w:fill="244A78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/>
                <w:color w:val="FFFFFF"/>
                <w:sz w:val="16"/>
              </w:rPr>
              <w:t>COMPLY? (Y/N)</w:t>
            </w:r>
          </w:p>
        </w:tc>
        <w:tc>
          <w:tcPr>
            <w:tcW w:type="dxa" w:w="3456"/>
            <w:shd w:fill="244A78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/>
                <w:color w:val="FFFFFF"/>
                <w:sz w:val="16"/>
              </w:rPr>
              <w:t>REF. §</w:t>
            </w:r>
          </w:p>
        </w:tc>
      </w:tr>
      <w:tr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2 CFR Part 200 / applicable federal procurement and records requirements</w:t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EPA / MPA Clean Ports award and subrecipient flow-down requirements</w:t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Build America, Buy America support where applicable</w:t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DBRA / Davis-Bacon administration support for covered construction</w:t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EVITP / applicable charging-infrastructure workforce requirements</w:t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SAM.gov / debarment &amp; suspension requirements</w:t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Conflict-of-interest / organizational independence requirements</w:t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Records retention, audit cooperation, and federal/MPA/EPA access</w:t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Restrictions on lobbying / applicable certifications</w:t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  <w:t>Subconsultant flow-down of applicable requirements</w:t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456"/>
            <w:shd w:fill="DCE8F5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r>
              <w:rPr>
                <w:b w:val="0"/>
                <w:sz w:val="16"/>
              </w:rPr>
            </w:r>
          </w:p>
        </w:tc>
      </w:tr>
    </w:tbl>
    <w:p>
      <w:pPr>
        <w:pStyle w:val="Heading2"/>
      </w:pPr>
      <w:r>
        <w:t>Addenda Acknowledgment</w:t>
      </w:r>
    </w:p>
    <w:p>
      <w:r>
        <w:t>The undersigned acknowledges receipt of all addenda issued for RFP CL-EVSE-OE-2026-02. Addenda received (numbers): ____________________.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Non-Collusion Certification</w:t>
      </w:r>
    </w:p>
    <w:p>
      <w:r>
        <w:t>The undersigned certifies that this proposal was prepared independently and without collusion or agreement with another proposer as to price or proposal content.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Conflict of Interest / Organizational Conflict Disclosure</w:t>
      </w:r>
    </w:p>
    <w:p>
      <w:r>
        <w:t>The undersigned has disclosed all actual, potential, or apparent conflicts, including any relationship to a proposer or participant in RFP CL-EVSE-DB-2026-01. Disclosures (or 'None'): ____________________.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SAM.gov / Debarment &amp; Suspension Certification or Status Disclosure</w:t>
      </w:r>
    </w:p>
    <w:p>
      <w:r>
        <w:t>The undersigned certifies that the firm and its principals are not debarred, suspended, declared ineligible, or voluntarily excluded from federal awards and has accurately disclosed its SAM.gov status.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Federal / Grant Compliance Acknowledgment</w:t>
      </w:r>
    </w:p>
    <w:p>
      <w:r>
        <w:t>The undersigned acknowledges that applicable EPA, MPA, Clean Ports, 2 CFR Part 200, records, audit, flow-down, and other federal requirements will be incorporated into the final agreement to the extent applicable to the consultant's scope.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Byrd Anti-Lobbying Certification (if applicable)</w:t>
      </w:r>
    </w:p>
    <w:p>
      <w:r>
        <w:t>For any threshold or circumstance in which the certification applies, the undersigned certifies compliance and will submit any required disclosure.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p>
      <w:pPr>
        <w:pStyle w:val="Heading2"/>
      </w:pPr>
      <w:r>
        <w:t>Certification of Federal Tax ID &amp; Maryland Registration Status</w:t>
      </w:r>
    </w:p>
    <w:p>
      <w:r>
        <w:t>The undersigned certifies that the Federal Tax ID and Maryland registration information supplied in this proposal are accurate.</w:t>
      </w:r>
    </w:p>
    <w:p>
      <w:pPr>
        <w:spacing w:after="160"/>
      </w:pPr>
      <w:r>
        <w:t>Authorized Signature: ______________________________    Date: __________________</w:t>
        <w:br/>
        <w:t>Printed Name / Title: ______________________________    Company: 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5"/>
      </w:rPr>
      <w:t>Capital Logistics, LLC | RFP CL-EVSE-OE-2026-02 | Proposer Response Template | procurement@capitallogisticsmd.com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244A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38A8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44A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44A78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i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